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4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37"/>
        <w:gridCol w:w="2613"/>
        <w:gridCol w:w="6599"/>
      </w:tblGrid>
      <w:tr>
        <w:tblPrEx>
          <w:shd w:val="clear" w:color="auto" w:fill="d0ddef"/>
        </w:tblPrEx>
        <w:trPr>
          <w:trHeight w:val="2888" w:hRule="atLeast"/>
        </w:trPr>
        <w:tc>
          <w:tcPr>
            <w:tcW w:type="dxa" w:w="2750"/>
            <w:gridSpan w:val="2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Берікұлы Шыңғыс 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Студент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Білімі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Аяқталмаған жоғары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Бакалавриат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)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Туған күні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08.01.2002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Қала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Талдықорған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Отбасылық жағдайы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Бойдақ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8"/>
                <w:szCs w:val="28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313a43"/>
                <w:sz w:val="28"/>
                <w:szCs w:val="28"/>
                <w:u w:color="313a43"/>
                <w:rtl w:val="0"/>
                <w14:textFill>
                  <w14:solidFill>
                    <w14:srgbClr w14:val="313A43"/>
                  </w14:solidFill>
                </w14:textFill>
              </w:rPr>
              <w:t>87086987640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Электрондық поштасы</w:t>
            </w:r>
            <w:r>
              <w:rPr>
                <w:rFonts w:ascii="Times New Roman" w:hAnsi="Times New Roman"/>
                <w:rtl w:val="0"/>
                <w:lang w:val="ru-RU"/>
              </w:rPr>
              <w:t>:</w:t>
            </w:r>
            <w:r>
              <w:rPr>
                <w:rFonts w:ascii="Times New Roman" w:hAnsi="Times New Roman"/>
                <w:outline w:val="0"/>
                <w:color w:val="404040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"mailto:beriklysygys@xn--mail-u4d.com"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da-DK"/>
              </w:rPr>
              <w:t>beriklysygys@</w:t>
            </w:r>
            <w:r>
              <w:rPr>
                <w:rStyle w:val="Hyperlink.0"/>
                <w:rtl w:val="0"/>
              </w:rPr>
              <w:t>е</w:t>
            </w:r>
            <w:r>
              <w:rPr>
                <w:rStyle w:val="Hyperlink.0"/>
                <w:rtl w:val="0"/>
              </w:rPr>
              <w:t>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337" w:hRule="atLeast"/>
        </w:trPr>
        <w:tc>
          <w:tcPr>
            <w:tcW w:type="dxa" w:w="275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ОҚУ ПРАКТИКАСЫ</w:t>
            </w:r>
          </w:p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«Қаратал ауданының Үштөбе қаласы әкімінің аппараты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en-US"/>
              </w:rPr>
              <w:t>»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ММ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</w:rPr>
              <w:t xml:space="preserve">2022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мамыр</w:t>
            </w:r>
            <w:r>
              <w:rPr>
                <w:rFonts w:ascii="Times New Roman" w:hAnsi="Times New Roman"/>
                <w:sz w:val="28"/>
                <w:szCs w:val="28"/>
                <w:rtl w:val="0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маусым </w:t>
            </w:r>
          </w:p>
        </w:tc>
      </w:tr>
      <w:tr>
        <w:tblPrEx>
          <w:shd w:val="clear" w:color="auto" w:fill="d0ddef"/>
        </w:tblPrEx>
        <w:trPr>
          <w:trHeight w:val="1684" w:hRule="atLeast"/>
        </w:trPr>
        <w:tc>
          <w:tcPr>
            <w:tcW w:type="dxa" w:w="275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БІЛІМІ</w:t>
            </w:r>
          </w:p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Ілияс Жансүгіров атындағы Жетісу университеті 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Құқық және экономика жоғарғы мектебі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ru-RU"/>
              </w:rPr>
              <w:t>Мамандығы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: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Мемлекеттік және жергілікті басқару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2023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ішкі оқу формасы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(GPA) 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2.42</w:t>
            </w: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құрайды</w:t>
            </w:r>
            <w:r>
              <w:rPr>
                <w:rFonts w:ascii="Times New Roman" w:hAnsi="Times New Roman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  <w:tr>
        <w:tblPrEx>
          <w:shd w:val="clear" w:color="auto" w:fill="d0ddef"/>
        </w:tblPrEx>
        <w:trPr>
          <w:trHeight w:val="1337" w:hRule="atLeast"/>
        </w:trPr>
        <w:tc>
          <w:tcPr>
            <w:tcW w:type="dxa" w:w="275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ҚОСЫМША БІЛІМІ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БІЛІКТІЛІГІ</w:t>
            </w:r>
          </w:p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rtl w:val="0"/>
                <w:lang w:val="ru-RU"/>
              </w:rPr>
              <w:t xml:space="preserve">Қосымша білімі 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  Курстар 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rtl w:val="0"/>
                <w:lang w:val="ru-RU"/>
              </w:rPr>
              <w:t>Біліктілігі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  <w:tab/>
              <w:tab/>
              <w:t>Тілдік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 </w:t>
            </w:r>
          </w:p>
        </w:tc>
      </w:tr>
      <w:tr>
        <w:tblPrEx>
          <w:shd w:val="clear" w:color="auto" w:fill="d0ddef"/>
        </w:tblPrEx>
        <w:trPr>
          <w:trHeight w:val="2165" w:hRule="atLeast"/>
        </w:trPr>
        <w:tc>
          <w:tcPr>
            <w:tcW w:type="dxa" w:w="275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КӘСІБИ ДАҒДЫЛАРЫ</w:t>
            </w:r>
          </w:p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</w:rPr>
              <w:t xml:space="preserve"> • Маркетинг туралы білім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  <w:lang w:val="ru-RU"/>
              </w:rPr>
              <w:t xml:space="preserve">• </w:t>
            </w:r>
            <w:r>
              <w:rPr>
                <w:sz w:val="28"/>
                <w:szCs w:val="28"/>
                <w:rtl w:val="0"/>
                <w:lang w:val="ru-RU"/>
              </w:rPr>
              <w:t xml:space="preserve">A2 (Elementary) </w:t>
            </w:r>
            <w:r>
              <w:rPr>
                <w:sz w:val="28"/>
                <w:szCs w:val="28"/>
                <w:rtl w:val="0"/>
                <w:lang w:val="ru-RU"/>
              </w:rPr>
              <w:t>деңгейінде ағылшын тілін білу</w:t>
            </w:r>
            <w:r>
              <w:rPr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sz w:val="28"/>
                <w:szCs w:val="28"/>
                <w:rtl w:val="0"/>
                <w:lang w:val="ru-RU"/>
              </w:rPr>
              <w:t xml:space="preserve">орысша </w:t>
            </w:r>
            <w:r>
              <w:rPr>
                <w:sz w:val="28"/>
                <w:szCs w:val="28"/>
                <w:rtl w:val="0"/>
                <w:lang w:val="ru-RU"/>
              </w:rPr>
              <w:t>(</w:t>
            </w:r>
            <w:r>
              <w:rPr>
                <w:sz w:val="28"/>
                <w:szCs w:val="28"/>
                <w:rtl w:val="0"/>
                <w:lang w:val="ru-RU"/>
              </w:rPr>
              <w:t>еркін</w:t>
            </w:r>
            <w:r>
              <w:rPr>
                <w:sz w:val="28"/>
                <w:szCs w:val="28"/>
                <w:rtl w:val="0"/>
                <w:lang w:val="ru-RU"/>
              </w:rPr>
              <w:t xml:space="preserve">), </w:t>
            </w:r>
            <w:r>
              <w:rPr>
                <w:sz w:val="28"/>
                <w:szCs w:val="28"/>
                <w:rtl w:val="0"/>
                <w:lang w:val="ru-RU"/>
              </w:rPr>
              <w:t xml:space="preserve">қазақша </w:t>
            </w:r>
            <w:r>
              <w:rPr>
                <w:sz w:val="28"/>
                <w:szCs w:val="28"/>
                <w:rtl w:val="0"/>
                <w:lang w:val="ru-RU"/>
              </w:rPr>
              <w:t>(</w:t>
            </w:r>
            <w:r>
              <w:rPr>
                <w:sz w:val="28"/>
                <w:szCs w:val="28"/>
                <w:rtl w:val="0"/>
                <w:lang w:val="ru-RU"/>
              </w:rPr>
              <w:t>туған</w:t>
            </w:r>
            <w:r>
              <w:rPr>
                <w:sz w:val="28"/>
                <w:szCs w:val="28"/>
                <w:rtl w:val="0"/>
                <w:lang w:val="ru-RU"/>
              </w:rPr>
              <w:t>).</w:t>
            </w:r>
          </w:p>
          <w:p>
            <w:pPr>
              <w:pStyle w:val="Normal.0"/>
              <w:spacing w:after="160" w:line="259" w:lineRule="auto"/>
            </w:pPr>
            <w:r>
              <w:rPr>
                <w:sz w:val="28"/>
                <w:szCs w:val="28"/>
                <w:rtl w:val="0"/>
                <w:lang w:val="en-US"/>
              </w:rPr>
              <w:t>• ДК туралы білім</w:t>
            </w:r>
            <w:r>
              <w:rPr>
                <w:sz w:val="28"/>
                <w:szCs w:val="28"/>
                <w:rtl w:val="0"/>
                <w:lang w:val="en-US"/>
              </w:rPr>
              <w:t>: MS Word, MS Excel, MS PowerPoint</w:t>
            </w:r>
          </w:p>
        </w:tc>
      </w:tr>
      <w:tr>
        <w:tblPrEx>
          <w:shd w:val="clear" w:color="auto" w:fill="d0ddef"/>
        </w:tblPrEx>
        <w:trPr>
          <w:trHeight w:val="4133" w:hRule="atLeast"/>
        </w:trPr>
        <w:tc>
          <w:tcPr>
            <w:tcW w:type="dxa" w:w="275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ЖЕКЕ ҚАСИЕТТЕРІ</w:t>
            </w:r>
          </w:p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sz w:val="28"/>
                <w:szCs w:val="28"/>
              </w:rPr>
            </w:pPr>
            <w:r>
              <w:rPr>
                <w:rtl w:val="0"/>
              </w:rPr>
              <w:t>•</w:t>
            </w:r>
            <w:r>
              <w:rPr>
                <w:sz w:val="28"/>
                <w:szCs w:val="28"/>
                <w:rtl w:val="0"/>
                <w:lang w:val="ru-RU"/>
              </w:rPr>
              <w:t>харизма және көпшілік ортада еркін сөйлеу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 w:val="0"/>
                <w:lang w:val="en-US"/>
              </w:rPr>
              <w:t>•  қиын жағдайларда бейімделу және жұмылдыру қабілеті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 w:val="0"/>
                <w:lang w:val="en-US"/>
              </w:rPr>
              <w:t>•  инновацияларға</w:t>
            </w:r>
            <w:r>
              <w:rPr>
                <w:sz w:val="28"/>
                <w:szCs w:val="28"/>
                <w:rtl w:val="0"/>
                <w:lang w:val="en-US"/>
              </w:rPr>
              <w:t xml:space="preserve">, </w:t>
            </w:r>
            <w:r>
              <w:rPr>
                <w:sz w:val="28"/>
                <w:szCs w:val="28"/>
                <w:rtl w:val="0"/>
                <w:lang w:val="en-US"/>
              </w:rPr>
              <w:t>оқуға бейім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 w:val="0"/>
                <w:lang w:val="en-US"/>
              </w:rPr>
              <w:t>•  қойылған міндеттерге   сауатты көзқарас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 w:val="0"/>
                <w:lang w:val="en-US"/>
              </w:rPr>
              <w:t>•  аналитикалық ойлау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 w:val="0"/>
                <w:lang w:val="en-US"/>
              </w:rPr>
              <w:t>•  жүргізілетін жұмыстың нәтижесіне бағдарланған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  <w:p>
            <w:pPr>
              <w:pStyle w:val="Normal.0"/>
              <w:spacing w:after="160" w:line="259" w:lineRule="auto"/>
            </w:pPr>
            <w:r>
              <w:rPr>
                <w:sz w:val="28"/>
                <w:szCs w:val="28"/>
                <w:rtl w:val="0"/>
                <w:lang w:val="en-US"/>
              </w:rPr>
              <w:t>тәртіпті сақтау</w:t>
            </w:r>
            <w:r>
              <w:rPr>
                <w:sz w:val="28"/>
                <w:szCs w:val="28"/>
                <w:rtl w:val="0"/>
                <w:lang w:val="en-US"/>
              </w:rPr>
              <w:t xml:space="preserve">, </w:t>
            </w:r>
            <w:r>
              <w:rPr>
                <w:sz w:val="28"/>
                <w:szCs w:val="28"/>
                <w:rtl w:val="0"/>
                <w:lang w:val="en-US"/>
              </w:rPr>
              <w:t>еңбекқорлық</w:t>
            </w:r>
            <w:r>
              <w:rPr>
                <w:sz w:val="28"/>
                <w:szCs w:val="28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d0ddef"/>
        </w:tblPrEx>
        <w:trPr>
          <w:trHeight w:val="2165" w:hRule="atLeast"/>
        </w:trPr>
        <w:tc>
          <w:tcPr>
            <w:tcW w:type="dxa" w:w="137"/>
            <w:tcBorders>
              <w:top w:val="single" w:color="ffffff" w:sz="8" w:space="0" w:shadow="0" w:frame="0"/>
              <w:left w:val="nil"/>
              <w:bottom w:val="nil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1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ҚОСЫМША АҚПАРАТ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>:</w:t>
            </w:r>
          </w:p>
        </w:tc>
        <w:tc>
          <w:tcPr>
            <w:tcW w:type="dxa" w:w="659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ffffff"/>
              <w:spacing w:after="0"/>
              <w:rPr>
                <w:rFonts w:ascii="Times New Roman" w:cs="Times New Roman" w:hAnsi="Times New Roman" w:eastAsia="Times New Roman"/>
                <w:outline w:val="0"/>
                <w:color w:val="000000"/>
                <w:sz w:val="28"/>
                <w:szCs w:val="28"/>
                <w:u w:color="7f7f7f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000000"/>
                <w:sz w:val="24"/>
                <w:szCs w:val="24"/>
                <w:u w:color="000000"/>
                <w:shd w:val="nil" w:color="auto" w:fill="auto"/>
                <w:rtl w:val="0"/>
                <w14:textFill>
                  <w14:solidFill>
                    <w14:srgbClr w14:val="000000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hint="default"/>
                <w:outline w:val="0"/>
                <w:color w:val="000000"/>
                <w:sz w:val="28"/>
                <w:szCs w:val="28"/>
                <w:u w:color="7f7f7f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көркем әдебиетті оқу</w:t>
            </w:r>
            <w:r>
              <w:rPr>
                <w:rFonts w:ascii="Times New Roman" w:hAnsi="Times New Roman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музыка тыңдау</w:t>
            </w:r>
            <w:r>
              <w:rPr>
                <w:rFonts w:ascii="Times New Roman" w:hAnsi="Times New Roman"/>
                <w:outline w:val="0"/>
                <w:color w:val="000000"/>
                <w:sz w:val="28"/>
                <w:szCs w:val="28"/>
                <w:u w:color="7f7f7f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жанр</w:t>
            </w:r>
            <w:r>
              <w:rPr>
                <w:rFonts w:ascii="Times New Roman" w:hAnsi="Times New Roman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:</w:t>
            </w:r>
            <w:r>
              <w:rPr>
                <w:rFonts w:ascii="Times New Roman" w:hAnsi="Times New Roman" w:hint="default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рок</w:t>
            </w:r>
            <w:r>
              <w:rPr>
                <w:rFonts w:ascii="Times New Roman" w:hAnsi="Times New Roman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,</w:t>
            </w:r>
            <w:r>
              <w:rPr>
                <w:rFonts w:ascii="Times New Roman" w:hAnsi="Times New Roman" w:hint="default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рэп</w:t>
            </w:r>
            <w:r>
              <w:rPr>
                <w:rFonts w:ascii="Times New Roman" w:hAnsi="Times New Roman"/>
                <w:outline w:val="0"/>
                <w:color w:val="000000"/>
                <w:sz w:val="28"/>
                <w:szCs w:val="28"/>
                <w:u w:color="7f7f7f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)</w:t>
            </w:r>
            <w:r>
              <w:rPr>
                <w:rFonts w:ascii="Times New Roman" w:hAnsi="Times New Roman"/>
                <w:outline w:val="0"/>
                <w:color w:val="000000"/>
                <w:sz w:val="28"/>
                <w:szCs w:val="28"/>
                <w:u w:color="7f7f7f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,</w:t>
            </w:r>
          </w:p>
          <w:p>
            <w:pPr>
              <w:pStyle w:val="Normal.0"/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  <w:lang w:val="ru-RU"/>
              </w:rPr>
              <w:t>Би билеу</w:t>
            </w:r>
            <w:r>
              <w:rPr>
                <w:sz w:val="28"/>
                <w:szCs w:val="28"/>
                <w:rtl w:val="0"/>
                <w:lang w:val="ru-RU"/>
              </w:rPr>
              <w:t>(</w:t>
            </w:r>
            <w:r>
              <w:rPr>
                <w:sz w:val="28"/>
                <w:szCs w:val="28"/>
                <w:rtl w:val="0"/>
                <w:lang w:val="ru-RU"/>
              </w:rPr>
              <w:t>жанр</w:t>
            </w:r>
            <w:r>
              <w:rPr>
                <w:sz w:val="28"/>
                <w:szCs w:val="28"/>
                <w:rtl w:val="0"/>
                <w:lang w:val="ru-RU"/>
              </w:rPr>
              <w:t>:</w:t>
            </w:r>
            <w:r>
              <w:rPr>
                <w:sz w:val="28"/>
                <w:szCs w:val="28"/>
                <w:rtl w:val="0"/>
                <w:lang w:val="ru-RU"/>
              </w:rPr>
              <w:t>ұлттық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  <w:r>
              <w:rPr>
                <w:sz w:val="28"/>
                <w:szCs w:val="28"/>
                <w:rtl w:val="0"/>
                <w:lang w:val="ru-RU"/>
              </w:rPr>
              <w:t>тиктоник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  <w:r>
              <w:rPr>
                <w:sz w:val="28"/>
                <w:szCs w:val="28"/>
                <w:rtl w:val="0"/>
                <w:lang w:val="ru-RU"/>
              </w:rPr>
              <w:t>папинг</w:t>
            </w:r>
            <w:r>
              <w:rPr>
                <w:sz w:val="28"/>
                <w:szCs w:val="28"/>
                <w:rtl w:val="0"/>
                <w:lang w:val="ru-RU"/>
              </w:rPr>
              <w:t>),</w:t>
            </w:r>
            <w:r>
              <w:rPr>
                <w:sz w:val="28"/>
                <w:szCs w:val="28"/>
                <w:rtl w:val="0"/>
                <w:lang w:val="ru-RU"/>
              </w:rPr>
              <w:t>кино кору</w:t>
            </w:r>
            <w:r>
              <w:rPr>
                <w:sz w:val="28"/>
                <w:szCs w:val="28"/>
                <w:rtl w:val="0"/>
                <w:lang w:val="ru-RU"/>
              </w:rPr>
              <w:t>(</w:t>
            </w:r>
            <w:r>
              <w:rPr>
                <w:sz w:val="28"/>
                <w:szCs w:val="28"/>
                <w:rtl w:val="0"/>
                <w:lang w:val="ru-RU"/>
              </w:rPr>
              <w:t>жанр</w:t>
            </w:r>
            <w:r>
              <w:rPr>
                <w:sz w:val="28"/>
                <w:szCs w:val="28"/>
                <w:rtl w:val="0"/>
                <w:lang w:val="ru-RU"/>
              </w:rPr>
              <w:t>:</w:t>
            </w:r>
            <w:r>
              <w:rPr>
                <w:sz w:val="28"/>
                <w:szCs w:val="28"/>
                <w:rtl w:val="0"/>
                <w:lang w:val="ru-RU"/>
              </w:rPr>
              <w:t>корей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  <w:r>
              <w:rPr>
                <w:sz w:val="28"/>
                <w:szCs w:val="28"/>
                <w:rtl w:val="0"/>
                <w:lang w:val="ru-RU"/>
              </w:rPr>
              <w:t>қытай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  <w:r>
              <w:rPr>
                <w:sz w:val="28"/>
                <w:szCs w:val="28"/>
                <w:rtl w:val="0"/>
                <w:lang w:val="ru-RU"/>
              </w:rPr>
              <w:t>түрік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</w:p>
          <w:p>
            <w:pPr>
              <w:pStyle w:val="Normal.0"/>
              <w:spacing w:after="160" w:line="259" w:lineRule="auto"/>
            </w:pPr>
            <w:r>
              <w:rPr>
                <w:sz w:val="28"/>
                <w:szCs w:val="28"/>
                <w:rtl w:val="0"/>
                <w:lang w:val="ru-RU"/>
              </w:rPr>
              <w:t>қазақ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  <w:r>
              <w:rPr>
                <w:sz w:val="28"/>
                <w:szCs w:val="28"/>
                <w:rtl w:val="0"/>
                <w:lang w:val="ru-RU"/>
              </w:rPr>
              <w:t>орыс</w:t>
            </w:r>
            <w:r>
              <w:rPr>
                <w:sz w:val="28"/>
                <w:szCs w:val="28"/>
                <w:rtl w:val="0"/>
                <w:lang w:val="ru-RU"/>
              </w:rPr>
              <w:t>,</w:t>
            </w:r>
            <w:r>
              <w:rPr>
                <w:sz w:val="28"/>
                <w:szCs w:val="28"/>
                <w:rtl w:val="0"/>
                <w:lang w:val="ru-RU"/>
              </w:rPr>
              <w:t>ағылшын тілінде субтитрлік</w:t>
            </w:r>
            <w:r>
              <w:rPr>
                <w:sz w:val="28"/>
                <w:szCs w:val="28"/>
                <w:rtl w:val="0"/>
                <w:lang w:val="ru-RU"/>
              </w:rPr>
              <w:t>/</w:t>
            </w:r>
            <w:r>
              <w:rPr>
                <w:sz w:val="28"/>
                <w:szCs w:val="28"/>
                <w:rtl w:val="0"/>
                <w:lang w:val="ru-RU"/>
              </w:rPr>
              <w:t>субтитрлік</w:t>
            </w:r>
            <w:r>
              <w:rPr>
                <w:sz w:val="28"/>
                <w:szCs w:val="28"/>
                <w:rtl w:val="0"/>
                <w:lang w:val="ru-RU"/>
              </w:rPr>
              <w:t>сіз</w:t>
            </w:r>
            <w:r>
              <w:rPr>
                <w:sz w:val="28"/>
                <w:szCs w:val="28"/>
                <w:rtl w:val="0"/>
                <w:lang w:val="ru-RU"/>
              </w:rPr>
              <w:t>)</w:t>
            </w:r>
          </w:p>
        </w:tc>
      </w:tr>
    </w:tbl>
    <w:p>
      <w:pPr>
        <w:pStyle w:val="Основной текст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65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978"/>
        <w:gridCol w:w="7680"/>
      </w:tblGrid>
      <w:tr>
        <w:tblPrEx>
          <w:shd w:val="clear" w:color="auto" w:fill="d0ddef"/>
        </w:tblPrEx>
        <w:trPr>
          <w:trHeight w:val="2784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rPr>
                <w:rFonts w:ascii="Arial" w:cs="Arial" w:hAnsi="Arial" w:eastAsia="Arial"/>
                <w:b w:val="1"/>
                <w:bCs w:val="1"/>
                <w:sz w:val="28"/>
                <w:szCs w:val="28"/>
                <w:u w:color="666666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8"/>
                <w:szCs w:val="28"/>
                <w:u w:color="666666"/>
                <w:rtl w:val="0"/>
              </w:rPr>
              <w:t>Берікұлы Шыңғыс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Студент</w:t>
            </w:r>
          </w:p>
          <w:p>
            <w:pPr>
              <w:pStyle w:val="Normal.0"/>
              <w:widowControl w:val="0"/>
              <w:bidi w:val="0"/>
              <w:spacing w:before="120"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Образование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Неоконченное высшее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Бакалавриат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)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Дата рождения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08.01.2002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Талдыкорган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Семейное положение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>Холост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404040"/>
                <w:sz w:val="28"/>
                <w:szCs w:val="28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>Телефон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: </w:t>
            </w:r>
            <w:r>
              <w:rPr>
                <w:rFonts w:ascii="Times New Roman" w:hAnsi="Times New Roman"/>
                <w:outline w:val="0"/>
                <w:color w:val="404040"/>
                <w:sz w:val="28"/>
                <w:szCs w:val="28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>87086987640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Элект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ронная почтп</w:t>
            </w:r>
            <w:r>
              <w:rPr>
                <w:rFonts w:ascii="Times New Roman" w:hAnsi="Times New Roman"/>
                <w:rtl w:val="0"/>
                <w:lang w:val="ru-RU"/>
              </w:rPr>
              <w:t>:</w:t>
            </w:r>
            <w:r>
              <w:rPr>
                <w:rFonts w:ascii="Times New Roman" w:hAnsi="Times New Roman"/>
                <w:outline w:val="0"/>
                <w:color w:val="404040"/>
                <w:u w:color="404040"/>
                <w:rtl w:val="0"/>
                <w14:textFill>
                  <w14:solidFill>
                    <w14:srgbClr w14:val="404040"/>
                  </w14:solidFill>
                </w14:textFill>
              </w:rPr>
              <w:t xml:space="preserve"> 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"mailto:beriklysygys@xn--mail-u4d.com"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da-DK"/>
              </w:rPr>
              <w:t>beriklysygys@</w:t>
            </w:r>
            <w:r>
              <w:rPr>
                <w:rStyle w:val="Hyperlink.0"/>
                <w:rtl w:val="0"/>
              </w:rPr>
              <w:t>е</w:t>
            </w:r>
            <w:r>
              <w:rPr>
                <w:rStyle w:val="Hyperlink.0"/>
                <w:rtl w:val="0"/>
              </w:rPr>
              <w:t>mail.com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574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ПРОИЗВОДСТВЕН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</w:rPr>
              <w:t>НАЯ ПРАКТИКА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Аппарат акима города Уштобе Каратальского района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"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ММ     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май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июнь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2022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d0ddef"/>
        </w:tblPrEx>
        <w:trPr>
          <w:trHeight w:val="1897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ОБРАЗОВАНИЕ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before="120" w:after="0"/>
              <w:outlineLvl w:val="2"/>
              <w:rPr>
                <w:rFonts w:ascii="Times New Roman" w:cs="Times New Roman" w:hAnsi="Times New Roman" w:eastAsia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14:textFill>
                  <w14:solidFill>
                    <w14:srgbClr w14:val="40404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>город</w:t>
            </w:r>
            <w:r>
              <w:rPr>
                <w:rFonts w:ascii="Times New Roman" w:hAnsi="Times New Roman" w:hint="default"/>
                <w:outline w:val="0"/>
                <w:color w:val="404040"/>
                <w:sz w:val="24"/>
                <w:szCs w:val="24"/>
                <w:u w:color="404040"/>
                <w:shd w:val="nil" w:color="auto" w:fill="auto"/>
                <w:rtl w:val="0"/>
                <w:lang w:val="ru-RU"/>
                <w14:textFill>
                  <w14:solidFill>
                    <w14:srgbClr w14:val="404040"/>
                  </w14:solidFill>
                </w14:textFill>
              </w:rPr>
              <w:t xml:space="preserve"> Талдыкорган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 xml:space="preserve">Факультет права и экономики 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Специальность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Государственное и местное управление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2023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.,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ru-RU"/>
              </w:rPr>
              <w:t>внутренняя форма обучения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Средний балл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(GPA) </w:t>
            </w:r>
            <w:r>
              <w:rPr>
                <w:rFonts w:ascii="Times New Roman" w:hAnsi="Times New Roman" w:hint="default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за всё время обучения — </w:t>
            </w:r>
            <w:r>
              <w:rPr>
                <w:rFonts w:ascii="Times New Roman" w:hAnsi="Times New Roman"/>
                <w:outline w:val="0"/>
                <w:color w:val="666666"/>
                <w:sz w:val="24"/>
                <w:szCs w:val="24"/>
                <w:u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2,42</w:t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ДОПОЛНИТЕЛЬНОЕ ОБРАЗОВАНИЕ</w:t>
            </w:r>
            <w:r>
              <w:rPr>
                <w:rFonts w:ascii="Times New Roman" w:hAnsi="Times New Roman"/>
                <w:b w:val="0"/>
                <w:bCs w:val="0"/>
                <w:caps w:val="0"/>
                <w:smallCaps w:val="0"/>
                <w:outline w:val="0"/>
                <w:color w:val="666666"/>
                <w:spacing w:val="0"/>
                <w:sz w:val="24"/>
                <w:szCs w:val="24"/>
                <w:u w:val="single" w:color="666666"/>
                <w:shd w:val="nil" w:color="auto" w:fill="auto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Т</w:t>
            </w: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>РЕНИНГИ И КУРСЫ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Курсы 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языковые</w:t>
            </w:r>
          </w:p>
        </w:tc>
      </w:tr>
      <w:tr>
        <w:tblPrEx>
          <w:shd w:val="clear" w:color="auto" w:fill="d0ddef"/>
        </w:tblPrEx>
        <w:trPr>
          <w:trHeight w:val="2186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ПРОФЕССИОНАЛЬНЫЕ НАВЫКИ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•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Знание маркетинга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• Знание английского языка на уровне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A2 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начальный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),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русского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свободно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),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казахского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родной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).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• Знание ПК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: MS Word, MS Excel, MS PowerPoint</w:t>
            </w:r>
          </w:p>
        </w:tc>
      </w:tr>
      <w:tr>
        <w:tblPrEx>
          <w:shd w:val="clear" w:color="auto" w:fill="d0ddef"/>
        </w:tblPrEx>
        <w:trPr>
          <w:trHeight w:val="4080" w:hRule="atLeast"/>
        </w:trPr>
        <w:tc>
          <w:tcPr>
            <w:tcW w:type="dxa" w:w="2978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ЛИЧНЫЕ КАЧЕСТВА</w:t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tl w:val="0"/>
                <w:lang w:val="ru-RU"/>
              </w:rPr>
              <w:t>•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харизматичность и свободно говорить в публичных выступлениях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• способность адаптироваться и мобилизоваться в сложных ситуациях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• склонен к новаторству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обучению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• грамотный подход к поставленным задачам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• аналитическое мышление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• ориентирован на результат работы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дисциплинированность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трудолюбие</w:t>
            </w:r>
          </w:p>
        </w:tc>
      </w:tr>
      <w:tr>
        <w:tblPrEx>
          <w:shd w:val="clear" w:color="auto" w:fill="d0ddef"/>
        </w:tblPrEx>
        <w:trPr>
          <w:trHeight w:val="3959" w:hRule="atLeast"/>
        </w:trPr>
        <w:tc>
          <w:tcPr>
            <w:tcW w:type="dxa" w:w="2978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/>
              <w:jc w:val="right"/>
            </w:pPr>
            <w:r>
              <w:rPr>
                <w:rFonts w:ascii="Times New Roman" w:hAnsi="Times New Roman" w:hint="default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ДОПОЛНИТЕЛЬНАЯ ИНФОРМАЦИЯ</w:t>
            </w: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tl w:val="0"/>
                <w:lang w:val="ru-RU"/>
              </w:rPr>
              <w:t>•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чтение художественной литературы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прослушивание музыки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жанр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рэп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),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Танцы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жанр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национальный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тиктоник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папинг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),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просмотр фильмов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жанр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корейский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китайский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турецкий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,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на казахском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русском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английском языках с субтитрами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без субтитров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)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</w:p>
          <w:p>
            <w:pPr>
              <w:pStyle w:val="Normal.0"/>
              <w:spacing w:after="160" w:line="259" w:lineRule="auto"/>
            </w:pPr>
            <w:r>
              <w:rPr>
                <w:sz w:val="28"/>
                <w:szCs w:val="28"/>
              </w:rPr>
              <w:tab/>
              <w:tab/>
            </w:r>
          </w:p>
        </w:tc>
      </w:tr>
    </w:tbl>
    <w:p>
      <w:pPr>
        <w:pStyle w:val="Normal.0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7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050"/>
        <w:gridCol w:w="7695"/>
      </w:tblGrid>
      <w:tr>
        <w:tblPrEx>
          <w:shd w:val="clear" w:color="auto" w:fill="d0ddef"/>
        </w:tblPrEx>
        <w:trPr>
          <w:trHeight w:val="3859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364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ind w:firstLine="708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Student</w:t>
            </w:r>
          </w:p>
          <w:p>
            <w:pPr>
              <w:pStyle w:val="Normal.0"/>
              <w:spacing w:after="160" w:line="259" w:lineRule="auto"/>
              <w:ind w:firstLine="708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Education: Unfinished higher (Bachelor's degree)</w:t>
            </w:r>
          </w:p>
          <w:p>
            <w:pPr>
              <w:pStyle w:val="Normal.0"/>
              <w:spacing w:after="160" w:line="259" w:lineRule="auto"/>
              <w:ind w:firstLine="708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Date of birth: 01/08/2002</w:t>
            </w:r>
          </w:p>
          <w:p>
            <w:pPr>
              <w:pStyle w:val="Normal.0"/>
              <w:spacing w:after="160" w:line="259" w:lineRule="auto"/>
              <w:ind w:firstLine="708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City: Taldykorgan</w:t>
            </w:r>
          </w:p>
          <w:p>
            <w:pPr>
              <w:pStyle w:val="Normal.0"/>
              <w:spacing w:after="160" w:line="259" w:lineRule="auto"/>
              <w:ind w:firstLine="708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Marital status: Not mar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r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ied</w:t>
            </w:r>
          </w:p>
          <w:p>
            <w:pPr>
              <w:pStyle w:val="Normal.0"/>
              <w:spacing w:after="160" w:line="259" w:lineRule="auto"/>
              <w:ind w:firstLine="708"/>
              <w:rPr>
                <w:rFonts w:ascii="Times New Roman" w:cs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Phone: 87086987640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  <w:tab/>
              <w:t xml:space="preserve">Email: </w:t>
            </w:r>
            <w:r>
              <w:rPr>
                <w:rStyle w:val="Hyperlink.1"/>
                <w:rFonts w:ascii="Times New Roman" w:cs="Times New Roman" w:hAnsi="Times New Roman" w:eastAsia="Times New Roman"/>
              </w:rPr>
              <w:fldChar w:fldCharType="begin" w:fldLock="0"/>
            </w:r>
            <w:r>
              <w:rPr>
                <w:rStyle w:val="Hyperlink.1"/>
                <w:rFonts w:ascii="Times New Roman" w:cs="Times New Roman" w:hAnsi="Times New Roman" w:eastAsia="Times New Roman"/>
              </w:rPr>
              <w:instrText xml:space="preserve"> HYPERLINK "mailto:beriklysygys@%D0%B5mail.com"</w:instrText>
            </w:r>
            <w:r>
              <w:rPr>
                <w:rStyle w:val="Hyperlink.1"/>
                <w:rFonts w:ascii="Times New Roman" w:cs="Times New Roman" w:hAnsi="Times New Roman" w:eastAsia="Times New Roman"/>
              </w:rPr>
              <w:fldChar w:fldCharType="separate" w:fldLock="0"/>
            </w:r>
            <w:r>
              <w:rPr>
                <w:rStyle w:val="Hyperlink.1"/>
                <w:rFonts w:ascii="Times New Roman" w:hAnsi="Times New Roman"/>
                <w:rtl w:val="0"/>
                <w:lang w:val="ru-RU"/>
              </w:rPr>
              <w:t>beriklysygys@</w:t>
            </w:r>
            <w:r>
              <w:rPr>
                <w:rStyle w:val="Hyperlink.1"/>
                <w:rFonts w:ascii="Times New Roman" w:hAnsi="Times New Roman" w:hint="default"/>
                <w:rtl w:val="0"/>
                <w:lang w:val="ru-RU"/>
              </w:rPr>
              <w:t>е</w:t>
            </w:r>
            <w:r>
              <w:rPr>
                <w:rStyle w:val="Hyperlink.1"/>
                <w:rFonts w:ascii="Times New Roman" w:hAnsi="Times New Roman"/>
                <w:rtl w:val="0"/>
                <w:lang w:val="ru-RU"/>
              </w:rPr>
              <w:t>mail.com</w:t>
            </w:r>
            <w:r>
              <w:rPr>
                <w:rFonts w:ascii="Times New Roman" w:cs="Times New Roman" w:hAnsi="Times New Roman" w:eastAsia="Times New Roman"/>
              </w:rPr>
              <w:fldChar w:fldCharType="end" w:fldLock="0"/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</w:r>
          </w:p>
        </w:tc>
      </w:tr>
      <w:tr>
        <w:tblPrEx>
          <w:shd w:val="clear" w:color="auto" w:fill="d0ddef"/>
        </w:tblPrEx>
        <w:trPr>
          <w:trHeight w:val="168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lang w:val="en-US"/>
              </w:rPr>
            </w:pPr>
          </w:p>
          <w:p>
            <w:pPr>
              <w:pStyle w:val="Normal.0"/>
              <w:widowControl w:val="0"/>
              <w:tabs>
                <w:tab w:val="left" w:pos="1230"/>
              </w:tabs>
              <w:bidi w:val="0"/>
              <w:spacing w:after="0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mallCaps w:val="1"/>
                <w:spacing w:val="5"/>
                <w:sz w:val="24"/>
                <w:szCs w:val="24"/>
                <w:u w:val="single"/>
                <w:shd w:val="nil" w:color="auto" w:fill="auto"/>
                <w:rtl w:val="0"/>
                <w:lang w:val="de-DE"/>
              </w:rPr>
              <w:t xml:space="preserve">TRAINING PRACTICE 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"Apparatus of the akim of the city of Ushtobe, Karatal district"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 xml:space="preserve">MM  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May-June 2022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</w:r>
          </w:p>
        </w:tc>
      </w:tr>
      <w:tr>
        <w:tblPrEx>
          <w:shd w:val="clear" w:color="auto" w:fill="d0ddef"/>
        </w:tblPrEx>
        <w:trPr>
          <w:trHeight w:val="2389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EDUCATION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pacing w:after="0" w:line="360" w:lineRule="auto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Zhetysu University named after Ilyas Zhansugurov, Taldykorgan city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Faculty of Law and Economics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>Specialty:</w:t>
            </w:r>
            <w:r>
              <w:rPr>
                <w:rFonts w:ascii="Times New Roman" w:hAnsi="Times New Roman"/>
                <w:b w:val="0"/>
                <w:bCs w:val="0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State and local administration</w:t>
            </w:r>
          </w:p>
          <w:p>
            <w:pPr>
              <w:pStyle w:val="Normal.0"/>
              <w:widowControl w:val="0"/>
              <w:bidi w:val="0"/>
              <w:spacing w:after="0" w:line="360" w:lineRule="auto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14:textFill>
                  <w14:solidFill>
                    <w14:srgbClr w14:val="313A4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>May 2023, internal form of education</w:t>
            </w:r>
          </w:p>
          <w:p>
            <w:pPr>
              <w:pStyle w:val="Normal.0"/>
              <w:widowControl w:val="0"/>
              <w:bidi w:val="0"/>
              <w:spacing w:after="0" w:line="240" w:lineRule="auto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en-US"/>
                <w14:textFill>
                  <w14:solidFill>
                    <w14:srgbClr w14:val="313A43"/>
                  </w14:solidFill>
                </w14:textFill>
              </w:rPr>
              <w:t xml:space="preserve">The average score (GPA) for the entire period of study is </w:t>
            </w:r>
            <w:r>
              <w:rPr>
                <w:rFonts w:ascii="Times New Roman" w:hAnsi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:rtl w:val="0"/>
                <w:lang w:val="ru-RU"/>
                <w14:textFill>
                  <w14:solidFill>
                    <w14:srgbClr w14:val="313A43"/>
                  </w14:solidFill>
                </w14:textFill>
              </w:rPr>
              <w:t>2.42</w:t>
            </w:r>
            <w:r>
              <w:rPr>
                <w:rFonts w:ascii="Times New Roman" w:cs="Times New Roman" w:hAnsi="Times New Roman" w:eastAsia="Times New Roman"/>
                <w:outline w:val="0"/>
                <w:color w:val="313a43"/>
                <w:sz w:val="24"/>
                <w:szCs w:val="24"/>
                <w:u w:color="313a43"/>
                <w:shd w:val="nil" w:color="auto" w:fill="auto"/>
                <w14:textFill>
                  <w14:solidFill>
                    <w14:srgbClr w14:val="313A43"/>
                  </w14:solidFill>
                </w14:textFill>
              </w:rPr>
            </w:r>
          </w:p>
        </w:tc>
      </w:tr>
      <w:tr>
        <w:tblPrEx>
          <w:shd w:val="clear" w:color="auto" w:fill="d0ddef"/>
        </w:tblPrEx>
        <w:trPr>
          <w:trHeight w:val="1340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>ADDITIONAL EDUCATION TRAINING AND COURSES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Courses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Language</w:t>
            </w:r>
          </w:p>
          <w:p>
            <w:pPr>
              <w:pStyle w:val="Normal.0"/>
              <w:widowControl w:val="0"/>
              <w:bidi w:val="0"/>
              <w:spacing w:after="0"/>
              <w:ind w:left="0" w:right="0" w:firstLine="0"/>
              <w:jc w:val="left"/>
              <w:outlineLvl w:val="2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outline w:val="0"/>
                <w:color w:val="262626"/>
                <w:sz w:val="24"/>
                <w:szCs w:val="24"/>
                <w:u w:color="262626"/>
                <w:shd w:val="nil" w:color="auto" w:fill="auto"/>
                <w:rtl w:val="0"/>
                <w14:textFill>
                  <w14:solidFill>
                    <w14:srgbClr w14:val="262626"/>
                  </w14:solidFill>
                </w14:textFill>
              </w:rPr>
              <w:t xml:space="preserve"> </w:t>
            </w:r>
          </w:p>
        </w:tc>
      </w:tr>
      <w:tr>
        <w:tblPrEx>
          <w:shd w:val="clear" w:color="auto" w:fill="d0ddef"/>
        </w:tblPrEx>
        <w:trPr>
          <w:trHeight w:val="1681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PROFESSIONAL SKILLS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hint="default"/>
                <w:rtl w:val="0"/>
                <w:lang w:val="en-US"/>
              </w:rPr>
              <w:t>•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Knowledge of marketing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Knowledge of English at level A2 (beginner), Russian (fluent), Kazakh (native).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PC knowledge: MS Word, MS Excel, MS PowerPoin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t</w:t>
            </w:r>
          </w:p>
        </w:tc>
      </w:tr>
      <w:tr>
        <w:tblPrEx>
          <w:shd w:val="clear" w:color="auto" w:fill="d0ddef"/>
        </w:tblPrEx>
        <w:trPr>
          <w:trHeight w:val="2525" w:hRule="atLeast"/>
        </w:trPr>
        <w:tc>
          <w:tcPr>
            <w:tcW w:type="dxa" w:w="3050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000000"/>
                <w:spacing w:val="5"/>
                <w:sz w:val="24"/>
                <w:szCs w:val="24"/>
                <w:u w:val="single" w:color="000000"/>
                <w:shd w:val="nil" w:color="auto" w:fill="auto"/>
                <w:rtl w:val="0"/>
                <w:lang w:val="ru-RU"/>
                <w14:textFill>
                  <w14:solidFill>
                    <w14:srgbClr w14:val="000000"/>
                  </w14:solidFill>
                </w14:textFill>
              </w:rPr>
              <w:t>PERSONAL QUALITIES</w:t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en-US"/>
              </w:rPr>
              <w:t>charisma and speak fluently in public speaking;</w:t>
            </w:r>
          </w:p>
          <w:p>
            <w:pPr>
              <w:pStyle w:val="Normal.0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en-US"/>
              </w:rPr>
              <w:t>ability to adapt and mobilize in difficult situations;</w:t>
            </w:r>
          </w:p>
          <w:p>
            <w:pPr>
              <w:pStyle w:val="Normal.0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en-US"/>
              </w:rPr>
              <w:t>prone to innovation, learning;</w:t>
            </w:r>
          </w:p>
          <w:p>
            <w:pPr>
              <w:pStyle w:val="Normal.0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en-US"/>
              </w:rPr>
              <w:t>competent approach to the assigned tasks;</w:t>
            </w:r>
          </w:p>
          <w:p>
            <w:pPr>
              <w:pStyle w:val="Normal.0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en-US"/>
              </w:rPr>
              <w:t xml:space="preserve"> analytical thinking;</w:t>
            </w:r>
          </w:p>
          <w:p>
            <w:pPr>
              <w:pStyle w:val="Normal.0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en-US"/>
              </w:rPr>
              <w:t>focused on the result of work;</w:t>
            </w:r>
          </w:p>
          <w:p>
            <w:pPr>
              <w:pStyle w:val="Normal.0"/>
              <w:widowControl w:val="0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pt-PT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rtl w:val="0"/>
                <w:lang w:val="pt-PT"/>
              </w:rPr>
              <w:t>discipline, diligence;</w:t>
            </w:r>
          </w:p>
        </w:tc>
      </w:tr>
      <w:tr>
        <w:tblPrEx>
          <w:shd w:val="clear" w:color="auto" w:fill="d0ddef"/>
        </w:tblPrEx>
        <w:trPr>
          <w:trHeight w:val="1681" w:hRule="atLeast"/>
        </w:trPr>
        <w:tc>
          <w:tcPr>
            <w:tcW w:type="dxa" w:w="3050"/>
            <w:tcBorders>
              <w:top w:val="nil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6dbe1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:rtl w:val="0"/>
                <w:lang w:val="ru-RU"/>
                <w14:textFill>
                  <w14:solidFill>
                    <w14:srgbClr w14:val="262626"/>
                  </w14:solidFill>
                </w14:textFill>
              </w:rPr>
              <w:t xml:space="preserve">ADDITIONAL INFORMATION: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mallCaps w:val="1"/>
                <w:outline w:val="0"/>
                <w:color w:val="262626"/>
                <w:spacing w:val="5"/>
                <w:sz w:val="24"/>
                <w:szCs w:val="24"/>
                <w:u w:val="single" w:color="262626"/>
                <w:shd w:val="nil" w:color="auto" w:fill="auto"/>
                <w14:textFill>
                  <w14:solidFill>
                    <w14:srgbClr w14:val="262626"/>
                  </w14:solidFill>
                </w14:textFill>
              </w:rPr>
            </w:r>
          </w:p>
        </w:tc>
        <w:tc>
          <w:tcPr>
            <w:tcW w:type="dxa" w:w="769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hint="default"/>
                <w:rtl w:val="0"/>
                <w:lang w:val="en-US"/>
              </w:rPr>
              <w:t>•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reading fiction, listening to music (genre: rock, rap),</w:t>
            </w:r>
          </w:p>
          <w:p>
            <w:pPr>
              <w:pStyle w:val="Normal.0"/>
              <w:spacing w:after="160" w:line="259" w:lineRule="auto"/>
              <w:rPr>
                <w:rFonts w:ascii="Times New Roman" w:cs="Times New Roman" w:hAnsi="Times New Roman" w:eastAsia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Dancing (genre: national, tiktonic, paping), watching movies (genre: Korean, Chinese, Turkish,</w:t>
            </w:r>
          </w:p>
          <w:p>
            <w:pPr>
              <w:pStyle w:val="Normal.0"/>
              <w:spacing w:after="160" w:line="259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en-US"/>
              </w:rPr>
              <w:t>in Kazakh, Russian, English with subtitles/without subtitles)</w:t>
            </w:r>
          </w:p>
        </w:tc>
      </w:tr>
    </w:tbl>
    <w:p>
      <w:pPr>
        <w:pStyle w:val="Normal.0"/>
        <w:spacing w:line="240" w:lineRule="auto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709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1">
    <w:name w:val="Hyperlink.1"/>
    <w:basedOn w:val="Hyperlink.0"/>
    <w:next w:val="Hyperlink.1"/>
    <w:rPr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